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A8B" w:rsidRDefault="001E0A8B" w:rsidP="00517757"/>
    <w:p w:rsidR="00D10C62" w:rsidRDefault="00D10C62" w:rsidP="009C0DDB">
      <w:pPr>
        <w:spacing w:after="200" w:line="276" w:lineRule="auto"/>
        <w:rPr>
          <w:rFonts w:ascii="AvantGarde" w:hAnsi="AvantGarde"/>
          <w:color w:val="FF0000"/>
        </w:rPr>
      </w:pPr>
    </w:p>
    <w:p w:rsidR="00D10C62" w:rsidRDefault="00D10C62" w:rsidP="009C0DDB">
      <w:pPr>
        <w:spacing w:after="200" w:line="276" w:lineRule="auto"/>
        <w:rPr>
          <w:rFonts w:ascii="AvantGarde" w:hAnsi="AvantGarde"/>
          <w:color w:val="FF0000"/>
        </w:rPr>
      </w:pPr>
    </w:p>
    <w:p w:rsidR="00D10C62" w:rsidRDefault="00D10C62" w:rsidP="009C0DDB">
      <w:pPr>
        <w:spacing w:after="200" w:line="276" w:lineRule="auto"/>
        <w:rPr>
          <w:rFonts w:ascii="AvantGarde" w:hAnsi="AvantGarde"/>
          <w:color w:val="FF0000"/>
        </w:rPr>
      </w:pPr>
    </w:p>
    <w:p w:rsidR="00D10C62" w:rsidRDefault="00D10C62" w:rsidP="009C0DDB">
      <w:pPr>
        <w:spacing w:after="200" w:line="276" w:lineRule="auto"/>
        <w:rPr>
          <w:rFonts w:ascii="AvantGarde" w:hAnsi="AvantGarde"/>
          <w:color w:val="FF0000"/>
        </w:rPr>
      </w:pPr>
    </w:p>
    <w:p w:rsidR="00D10C62" w:rsidRDefault="00D10C62" w:rsidP="009C0DDB">
      <w:pPr>
        <w:spacing w:after="200" w:line="276" w:lineRule="auto"/>
        <w:rPr>
          <w:rFonts w:ascii="AvantGarde" w:hAnsi="AvantGarde"/>
          <w:color w:val="FF0000"/>
        </w:rPr>
      </w:pPr>
    </w:p>
    <w:p w:rsidR="00D10C62" w:rsidRDefault="00D10C62" w:rsidP="009C0DDB">
      <w:pPr>
        <w:spacing w:after="200" w:line="276" w:lineRule="auto"/>
        <w:rPr>
          <w:rFonts w:ascii="AvantGarde" w:hAnsi="AvantGarde"/>
          <w:color w:val="FF0000"/>
        </w:rPr>
      </w:pPr>
    </w:p>
    <w:p w:rsidR="00D10C62" w:rsidRDefault="00D10C62" w:rsidP="009C0DDB">
      <w:pPr>
        <w:spacing w:after="200" w:line="276" w:lineRule="auto"/>
        <w:rPr>
          <w:rFonts w:ascii="AvantGarde" w:hAnsi="AvantGarde"/>
          <w:color w:val="FF0000"/>
        </w:rPr>
      </w:pPr>
    </w:p>
    <w:p w:rsidR="00D10C62" w:rsidRDefault="00D10C62" w:rsidP="009C0DDB">
      <w:pPr>
        <w:spacing w:after="200" w:line="276" w:lineRule="auto"/>
        <w:rPr>
          <w:rFonts w:ascii="AvantGarde" w:hAnsi="AvantGarde"/>
          <w:color w:val="FF0000"/>
        </w:rPr>
      </w:pPr>
    </w:p>
    <w:p w:rsidR="00D10C62" w:rsidRDefault="00D10C62" w:rsidP="009C0DDB">
      <w:pPr>
        <w:spacing w:after="200" w:line="276" w:lineRule="auto"/>
        <w:rPr>
          <w:rFonts w:ascii="AvantGarde" w:hAnsi="AvantGarde"/>
          <w:color w:val="FF0000"/>
        </w:rPr>
      </w:pPr>
    </w:p>
    <w:p w:rsidR="00D10C62" w:rsidRDefault="00D10C62" w:rsidP="009C0DDB">
      <w:pPr>
        <w:spacing w:after="200" w:line="276" w:lineRule="auto"/>
        <w:rPr>
          <w:rFonts w:ascii="AvantGarde" w:hAnsi="AvantGarde"/>
          <w:color w:val="FF0000"/>
        </w:rPr>
      </w:pPr>
    </w:p>
    <w:p w:rsidR="00D10C62" w:rsidRDefault="00D10C62" w:rsidP="009C0DDB">
      <w:pPr>
        <w:spacing w:after="200" w:line="276" w:lineRule="auto"/>
        <w:rPr>
          <w:rFonts w:ascii="AvantGarde" w:hAnsi="AvantGarde"/>
          <w:color w:val="FF0000"/>
        </w:rPr>
      </w:pPr>
    </w:p>
    <w:p w:rsidR="00D10C62" w:rsidRDefault="00D10C62" w:rsidP="009C0DDB">
      <w:pPr>
        <w:spacing w:after="200" w:line="276" w:lineRule="auto"/>
        <w:rPr>
          <w:rFonts w:ascii="AvantGarde" w:hAnsi="AvantGarde"/>
          <w:color w:val="FF0000"/>
        </w:rPr>
      </w:pPr>
    </w:p>
    <w:p w:rsidR="00D10C62" w:rsidRDefault="00D10C62" w:rsidP="009C0DDB">
      <w:pPr>
        <w:spacing w:after="200" w:line="276" w:lineRule="auto"/>
        <w:rPr>
          <w:rFonts w:ascii="AvantGarde" w:hAnsi="AvantGarde"/>
          <w:color w:val="FF0000"/>
        </w:rPr>
      </w:pPr>
    </w:p>
    <w:p w:rsidR="00D10C62" w:rsidRDefault="00D10C62" w:rsidP="009C0DDB">
      <w:pPr>
        <w:spacing w:after="200" w:line="276" w:lineRule="auto"/>
        <w:rPr>
          <w:rFonts w:ascii="AvantGarde" w:hAnsi="AvantGarde"/>
          <w:color w:val="FF0000"/>
        </w:rPr>
      </w:pPr>
    </w:p>
    <w:p w:rsidR="00D10C62" w:rsidRDefault="00D10C62" w:rsidP="009C0DDB">
      <w:pPr>
        <w:spacing w:after="200" w:line="276" w:lineRule="auto"/>
        <w:rPr>
          <w:rFonts w:ascii="AvantGarde" w:hAnsi="AvantGarde"/>
          <w:color w:val="FF0000"/>
        </w:rPr>
      </w:pPr>
    </w:p>
    <w:p w:rsidR="00D10C62" w:rsidRDefault="00D10C62" w:rsidP="009C0DDB">
      <w:pPr>
        <w:spacing w:after="200" w:line="276" w:lineRule="auto"/>
        <w:rPr>
          <w:rFonts w:ascii="AvantGarde" w:hAnsi="AvantGarde"/>
          <w:color w:val="FF0000"/>
        </w:rPr>
      </w:pPr>
    </w:p>
    <w:p w:rsidR="00D10C62" w:rsidRDefault="00D10C62" w:rsidP="009C0DDB">
      <w:pPr>
        <w:spacing w:after="200" w:line="276" w:lineRule="auto"/>
        <w:rPr>
          <w:rFonts w:ascii="AvantGarde" w:hAnsi="AvantGarde"/>
          <w:color w:val="FF0000"/>
        </w:rPr>
      </w:pPr>
    </w:p>
    <w:p w:rsidR="00D10C62" w:rsidRDefault="00D10C62" w:rsidP="009C0DDB">
      <w:pPr>
        <w:spacing w:after="200" w:line="276" w:lineRule="auto"/>
        <w:rPr>
          <w:rFonts w:ascii="AvantGarde" w:hAnsi="AvantGarde"/>
          <w:color w:val="FF0000"/>
        </w:rPr>
      </w:pPr>
    </w:p>
    <w:p w:rsidR="001E0A8B" w:rsidRDefault="001E0A8B" w:rsidP="009C0DDB">
      <w:pPr>
        <w:spacing w:after="200" w:line="276" w:lineRule="auto"/>
        <w:rPr>
          <w:rFonts w:ascii="AvantGarde" w:hAnsi="AvantGarde"/>
          <w:color w:val="FF0000"/>
        </w:rPr>
      </w:pPr>
    </w:p>
    <w:p w:rsidR="001E0A8B" w:rsidRDefault="001E0A8B" w:rsidP="009C0DDB">
      <w:pPr>
        <w:spacing w:after="200" w:line="276" w:lineRule="auto"/>
        <w:rPr>
          <w:rFonts w:ascii="AvantGarde" w:hAnsi="AvantGarde"/>
          <w:color w:val="FF0000"/>
        </w:rPr>
      </w:pPr>
    </w:p>
    <w:p w:rsidR="001E0A8B" w:rsidRDefault="001E0A8B" w:rsidP="009C0DDB">
      <w:pPr>
        <w:spacing w:after="200" w:line="276" w:lineRule="auto"/>
        <w:rPr>
          <w:rFonts w:ascii="AvantGarde" w:hAnsi="AvantGarde"/>
          <w:color w:val="FF0000"/>
        </w:rPr>
      </w:pPr>
    </w:p>
    <w:p w:rsidR="001E0A8B" w:rsidRDefault="001E0A8B" w:rsidP="009C0DDB">
      <w:pPr>
        <w:spacing w:after="200" w:line="276" w:lineRule="auto"/>
        <w:rPr>
          <w:rFonts w:ascii="AvantGarde" w:hAnsi="AvantGarde"/>
          <w:color w:val="FF0000"/>
        </w:rPr>
      </w:pPr>
    </w:p>
    <w:p w:rsidR="001E0A8B" w:rsidRDefault="001E0A8B" w:rsidP="009C0DDB">
      <w:pPr>
        <w:spacing w:after="200" w:line="276" w:lineRule="auto"/>
        <w:rPr>
          <w:rFonts w:ascii="AvantGarde" w:hAnsi="AvantGarde"/>
          <w:color w:val="FF0000"/>
        </w:rPr>
      </w:pPr>
    </w:p>
    <w:p w:rsidR="001E0A8B" w:rsidRDefault="001E0A8B" w:rsidP="009C0DDB">
      <w:pPr>
        <w:spacing w:after="200" w:line="276" w:lineRule="auto"/>
        <w:rPr>
          <w:rFonts w:ascii="AvantGarde" w:hAnsi="AvantGarde"/>
          <w:color w:val="FF0000"/>
        </w:rPr>
      </w:pPr>
    </w:p>
    <w:p w:rsidR="001E0A8B" w:rsidRDefault="001E0A8B" w:rsidP="009C0DDB">
      <w:pPr>
        <w:spacing w:after="200" w:line="276" w:lineRule="auto"/>
        <w:rPr>
          <w:rFonts w:ascii="AvantGarde" w:hAnsi="AvantGarde"/>
          <w:color w:val="FF0000"/>
        </w:rPr>
      </w:pPr>
    </w:p>
    <w:p w:rsidR="001E0A8B" w:rsidRDefault="001E0A8B" w:rsidP="009C0DDB">
      <w:pPr>
        <w:spacing w:after="200" w:line="276" w:lineRule="auto"/>
        <w:rPr>
          <w:rFonts w:ascii="AvantGarde" w:hAnsi="AvantGarde"/>
          <w:color w:val="FF0000"/>
        </w:rPr>
      </w:pPr>
    </w:p>
    <w:p w:rsidR="001E0A8B" w:rsidRDefault="001E0A8B" w:rsidP="009C0DDB">
      <w:pPr>
        <w:spacing w:after="200" w:line="276" w:lineRule="auto"/>
        <w:rPr>
          <w:rFonts w:ascii="AvantGarde" w:hAnsi="AvantGarde"/>
          <w:color w:val="FF0000"/>
        </w:rPr>
      </w:pPr>
    </w:p>
    <w:p w:rsidR="001E0A8B" w:rsidRDefault="001E0A8B" w:rsidP="009C0DDB">
      <w:pPr>
        <w:spacing w:after="200" w:line="276" w:lineRule="auto"/>
        <w:rPr>
          <w:rFonts w:ascii="AvantGarde" w:hAnsi="AvantGarde"/>
          <w:color w:val="FF0000"/>
        </w:rPr>
      </w:pPr>
    </w:p>
    <w:p w:rsidR="001E0A8B" w:rsidRDefault="001E0A8B" w:rsidP="009C0DDB">
      <w:pPr>
        <w:spacing w:after="200" w:line="276" w:lineRule="auto"/>
        <w:rPr>
          <w:rFonts w:ascii="AvantGarde" w:hAnsi="AvantGarde"/>
          <w:color w:val="FF0000"/>
        </w:rPr>
      </w:pPr>
    </w:p>
    <w:p w:rsidR="00A07910" w:rsidRDefault="00A07910" w:rsidP="009C0DDB">
      <w:pPr>
        <w:spacing w:after="200" w:line="276" w:lineRule="auto"/>
        <w:rPr>
          <w:rFonts w:ascii="AvantGarde" w:hAnsi="AvantGarde"/>
          <w:color w:val="FF0000"/>
          <w:u w:val="single"/>
        </w:rPr>
      </w:pPr>
    </w:p>
    <w:p w:rsidR="00BE5C13" w:rsidRDefault="00BE5C13" w:rsidP="009C0DDB">
      <w:pPr>
        <w:spacing w:after="200" w:line="276" w:lineRule="auto"/>
        <w:rPr>
          <w:rFonts w:ascii="AvantGarde" w:hAnsi="AvantGarde"/>
          <w:color w:val="FF0000"/>
          <w:u w:val="single"/>
        </w:rPr>
      </w:pPr>
    </w:p>
    <w:p w:rsidR="00BE5C13" w:rsidRDefault="00BE5C13" w:rsidP="009C0DDB">
      <w:pPr>
        <w:spacing w:after="200" w:line="276" w:lineRule="auto"/>
        <w:rPr>
          <w:rFonts w:ascii="AvantGarde" w:hAnsi="AvantGarde"/>
          <w:color w:val="FF0000"/>
          <w:u w:val="single"/>
        </w:rPr>
      </w:pPr>
    </w:p>
    <w:p w:rsidR="00BE5C13" w:rsidRDefault="00BE5C13" w:rsidP="009C0DDB">
      <w:pPr>
        <w:spacing w:after="200" w:line="276" w:lineRule="auto"/>
        <w:rPr>
          <w:rFonts w:ascii="AvantGarde" w:hAnsi="AvantGarde"/>
          <w:color w:val="FF0000"/>
          <w:u w:val="single"/>
        </w:rPr>
      </w:pPr>
    </w:p>
    <w:p w:rsidR="00BE5C13" w:rsidRDefault="00BE5C13" w:rsidP="009C0DDB">
      <w:pPr>
        <w:spacing w:after="200" w:line="276" w:lineRule="auto"/>
        <w:rPr>
          <w:rFonts w:ascii="AvantGarde" w:hAnsi="AvantGarde"/>
          <w:color w:val="FF0000"/>
          <w:u w:val="single"/>
        </w:rPr>
      </w:pPr>
    </w:p>
    <w:p w:rsidR="00BE5C13" w:rsidRPr="00516B2D" w:rsidRDefault="00BE5C13" w:rsidP="009C0DDB">
      <w:pPr>
        <w:spacing w:after="200" w:line="276" w:lineRule="auto"/>
        <w:rPr>
          <w:rFonts w:ascii="AvantGarde" w:hAnsi="AvantGarde"/>
          <w:color w:val="FF0000"/>
          <w:sz w:val="22"/>
          <w:szCs w:val="22"/>
          <w:u w:val="single"/>
        </w:rPr>
      </w:pPr>
    </w:p>
    <w:p w:rsidR="00FE3201" w:rsidRPr="00516B2D" w:rsidRDefault="00D97F15" w:rsidP="00FE3201">
      <w:pPr>
        <w:pStyle w:val="Heading4"/>
        <w:jc w:val="center"/>
        <w:rPr>
          <w:color w:val="auto"/>
          <w:sz w:val="22"/>
          <w:szCs w:val="22"/>
        </w:rPr>
      </w:pPr>
      <w:hyperlink r:id="rId5" w:history="1">
        <w:r w:rsidR="00A07910" w:rsidRPr="00516B2D">
          <w:rPr>
            <w:rStyle w:val="Hyperlink"/>
            <w:color w:val="auto"/>
            <w:sz w:val="22"/>
            <w:szCs w:val="22"/>
            <w:u w:val="none"/>
          </w:rPr>
          <w:t>http://REAP-eastafrica.org</w:t>
        </w:r>
      </w:hyperlink>
    </w:p>
    <w:p w:rsidR="00A07910" w:rsidRPr="00516B2D" w:rsidRDefault="00A07910" w:rsidP="00A07910">
      <w:pPr>
        <w:rPr>
          <w:sz w:val="22"/>
          <w:szCs w:val="22"/>
        </w:rPr>
      </w:pPr>
    </w:p>
    <w:p w:rsidR="00A07910" w:rsidRPr="00516B2D" w:rsidRDefault="00A07910" w:rsidP="00A07910">
      <w:pPr>
        <w:jc w:val="center"/>
        <w:rPr>
          <w:sz w:val="20"/>
          <w:szCs w:val="20"/>
        </w:rPr>
      </w:pPr>
      <w:r w:rsidRPr="00516B2D">
        <w:rPr>
          <w:sz w:val="20"/>
          <w:szCs w:val="20"/>
        </w:rPr>
        <w:t xml:space="preserve">Email:  </w:t>
      </w:r>
      <w:hyperlink r:id="rId6" w:history="1">
        <w:r w:rsidR="00FE3201" w:rsidRPr="00516B2D">
          <w:rPr>
            <w:rStyle w:val="Hyperlink"/>
            <w:color w:val="auto"/>
            <w:sz w:val="20"/>
            <w:szCs w:val="20"/>
            <w:u w:val="none"/>
          </w:rPr>
          <w:t>REAP@ukonline.co.uk</w:t>
        </w:r>
      </w:hyperlink>
    </w:p>
    <w:p w:rsidR="00516B2D" w:rsidRPr="00516B2D" w:rsidRDefault="00516B2D" w:rsidP="00A07910">
      <w:pPr>
        <w:jc w:val="center"/>
        <w:rPr>
          <w:sz w:val="20"/>
          <w:szCs w:val="20"/>
        </w:rPr>
      </w:pPr>
      <w:r w:rsidRPr="00516B2D">
        <w:rPr>
          <w:sz w:val="20"/>
          <w:szCs w:val="20"/>
        </w:rPr>
        <w:t xml:space="preserve">18 </w:t>
      </w:r>
      <w:proofErr w:type="spellStart"/>
      <w:r w:rsidRPr="00516B2D">
        <w:rPr>
          <w:sz w:val="20"/>
          <w:szCs w:val="20"/>
        </w:rPr>
        <w:t>Yewhurst</w:t>
      </w:r>
      <w:proofErr w:type="spellEnd"/>
      <w:r w:rsidRPr="00516B2D">
        <w:rPr>
          <w:sz w:val="20"/>
          <w:szCs w:val="20"/>
        </w:rPr>
        <w:t xml:space="preserve"> Close, </w:t>
      </w:r>
      <w:proofErr w:type="spellStart"/>
      <w:r w:rsidRPr="00516B2D">
        <w:rPr>
          <w:sz w:val="20"/>
          <w:szCs w:val="20"/>
        </w:rPr>
        <w:t>Twyford</w:t>
      </w:r>
      <w:proofErr w:type="spellEnd"/>
      <w:r w:rsidRPr="00516B2D">
        <w:rPr>
          <w:sz w:val="20"/>
          <w:szCs w:val="20"/>
        </w:rPr>
        <w:t>, RG10 9PW</w:t>
      </w:r>
    </w:p>
    <w:p w:rsidR="00516B2D" w:rsidRPr="00516B2D" w:rsidRDefault="00516B2D" w:rsidP="00A07910">
      <w:pPr>
        <w:jc w:val="center"/>
        <w:rPr>
          <w:sz w:val="22"/>
          <w:szCs w:val="22"/>
        </w:rPr>
      </w:pPr>
    </w:p>
    <w:p w:rsidR="00FE3201" w:rsidRPr="00FE3201" w:rsidRDefault="00FE3201" w:rsidP="00A07910">
      <w:pPr>
        <w:jc w:val="center"/>
        <w:rPr>
          <w:sz w:val="20"/>
          <w:szCs w:val="20"/>
        </w:rPr>
      </w:pPr>
    </w:p>
    <w:p w:rsidR="00BE5C13" w:rsidRPr="00516B2D" w:rsidRDefault="00FE3201" w:rsidP="00BE5C13">
      <w:pPr>
        <w:jc w:val="center"/>
        <w:rPr>
          <w:sz w:val="18"/>
          <w:szCs w:val="18"/>
        </w:rPr>
      </w:pPr>
      <w:r w:rsidRPr="00516B2D">
        <w:rPr>
          <w:sz w:val="18"/>
          <w:szCs w:val="18"/>
        </w:rPr>
        <w:t>Registered Charity 1075121</w:t>
      </w:r>
    </w:p>
    <w:p w:rsidR="00BE5C13" w:rsidRDefault="00BE5C13" w:rsidP="00FE3201">
      <w:pPr>
        <w:jc w:val="center"/>
        <w:rPr>
          <w:sz w:val="20"/>
          <w:szCs w:val="20"/>
        </w:rPr>
      </w:pPr>
    </w:p>
    <w:p w:rsidR="00BE5C13" w:rsidRPr="00FE3201" w:rsidRDefault="00BE5C13" w:rsidP="00FE3201">
      <w:pPr>
        <w:jc w:val="center"/>
        <w:rPr>
          <w:sz w:val="20"/>
          <w:szCs w:val="20"/>
        </w:rPr>
      </w:pPr>
    </w:p>
    <w:p w:rsidR="00B30063" w:rsidRPr="008E1255" w:rsidRDefault="009C0DDB" w:rsidP="00EA7B11">
      <w:pPr>
        <w:jc w:val="center"/>
        <w:rPr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>
            <wp:extent cx="776081" cy="878339"/>
            <wp:effectExtent l="19050" t="0" r="4969" b="0"/>
            <wp:docPr id="4" name="Picture 14" descr="REAP_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AP_logo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08" cy="87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A8B" w:rsidRDefault="001E0A8B" w:rsidP="001E0A8B">
      <w:pPr>
        <w:jc w:val="center"/>
      </w:pPr>
    </w:p>
    <w:p w:rsidR="001E0A8B" w:rsidRPr="004312B7" w:rsidRDefault="008E1255" w:rsidP="00EA7B11">
      <w:pPr>
        <w:jc w:val="center"/>
        <w:rPr>
          <w:b/>
          <w:color w:val="00B050"/>
        </w:rPr>
      </w:pPr>
      <w:r w:rsidRPr="004312B7">
        <w:rPr>
          <w:b/>
          <w:color w:val="00B050"/>
        </w:rPr>
        <w:t>Rural Extension with</w:t>
      </w:r>
      <w:r w:rsidR="007E3BAD" w:rsidRPr="004312B7">
        <w:rPr>
          <w:b/>
          <w:color w:val="00B050"/>
        </w:rPr>
        <w:t xml:space="preserve"> </w:t>
      </w:r>
      <w:r w:rsidR="001E0A8B" w:rsidRPr="004312B7">
        <w:rPr>
          <w:b/>
          <w:color w:val="00B050"/>
        </w:rPr>
        <w:t>Africa’s Poor</w:t>
      </w:r>
    </w:p>
    <w:p w:rsidR="001E0A8B" w:rsidRDefault="001E0A8B" w:rsidP="001E0A8B">
      <w:pPr>
        <w:rPr>
          <w:b/>
          <w:color w:val="00B050"/>
        </w:rPr>
      </w:pPr>
    </w:p>
    <w:p w:rsidR="008E1255" w:rsidRDefault="001E0A8B" w:rsidP="00EA7B11">
      <w:pPr>
        <w:jc w:val="center"/>
        <w:rPr>
          <w:b/>
          <w:color w:val="403152" w:themeColor="accent4" w:themeShade="80"/>
          <w:sz w:val="22"/>
          <w:szCs w:val="22"/>
        </w:rPr>
      </w:pPr>
      <w:r w:rsidRPr="008E1255">
        <w:rPr>
          <w:b/>
          <w:color w:val="403152" w:themeColor="accent4" w:themeShade="80"/>
          <w:sz w:val="22"/>
          <w:szCs w:val="22"/>
        </w:rPr>
        <w:t>A Christian approach to development</w:t>
      </w:r>
    </w:p>
    <w:p w:rsidR="001E0A8B" w:rsidRPr="008E1255" w:rsidRDefault="001E0A8B" w:rsidP="00EA7B11">
      <w:pPr>
        <w:jc w:val="center"/>
        <w:rPr>
          <w:b/>
          <w:color w:val="403152" w:themeColor="accent4" w:themeShade="80"/>
          <w:sz w:val="22"/>
          <w:szCs w:val="22"/>
        </w:rPr>
      </w:pPr>
      <w:proofErr w:type="gramStart"/>
      <w:r w:rsidRPr="008E1255">
        <w:rPr>
          <w:b/>
          <w:color w:val="403152" w:themeColor="accent4" w:themeShade="80"/>
          <w:sz w:val="22"/>
          <w:szCs w:val="22"/>
        </w:rPr>
        <w:t>through</w:t>
      </w:r>
      <w:proofErr w:type="gramEnd"/>
      <w:r w:rsidRPr="008E1255">
        <w:rPr>
          <w:b/>
          <w:color w:val="403152" w:themeColor="accent4" w:themeShade="80"/>
          <w:sz w:val="22"/>
          <w:szCs w:val="22"/>
        </w:rPr>
        <w:t xml:space="preserve"> teaching</w:t>
      </w:r>
    </w:p>
    <w:p w:rsidR="001E0A8B" w:rsidRDefault="001E0A8B" w:rsidP="004312B7"/>
    <w:p w:rsidR="00A07910" w:rsidRDefault="00A07910" w:rsidP="001E0A8B">
      <w:pPr>
        <w:jc w:val="center"/>
      </w:pPr>
    </w:p>
    <w:p w:rsidR="001E0A8B" w:rsidRPr="004312B7" w:rsidRDefault="004312B7" w:rsidP="001E0A8B">
      <w:pPr>
        <w:jc w:val="center"/>
        <w:rPr>
          <w:b/>
          <w:color w:val="4F6228" w:themeColor="accent3" w:themeShade="80"/>
          <w:sz w:val="52"/>
          <w:szCs w:val="52"/>
        </w:rPr>
      </w:pPr>
      <w:r w:rsidRPr="004312B7">
        <w:rPr>
          <w:b/>
          <w:color w:val="4F6228" w:themeColor="accent3" w:themeShade="80"/>
          <w:sz w:val="52"/>
          <w:szCs w:val="52"/>
        </w:rPr>
        <w:t>REAP’s Story</w:t>
      </w:r>
    </w:p>
    <w:p w:rsidR="00A07910" w:rsidRDefault="00A07910" w:rsidP="001E0A8B">
      <w:pPr>
        <w:jc w:val="center"/>
      </w:pPr>
    </w:p>
    <w:p w:rsidR="004312B7" w:rsidRDefault="004312B7" w:rsidP="001E0A8B">
      <w:pPr>
        <w:jc w:val="center"/>
      </w:pPr>
    </w:p>
    <w:p w:rsidR="00BE5C13" w:rsidRDefault="00BE5C13" w:rsidP="001E0A8B">
      <w:pPr>
        <w:jc w:val="center"/>
      </w:pPr>
    </w:p>
    <w:p w:rsidR="004312B7" w:rsidRDefault="004312B7" w:rsidP="001E0A8B">
      <w:pPr>
        <w:jc w:val="center"/>
      </w:pPr>
    </w:p>
    <w:p w:rsidR="00A07910" w:rsidRDefault="00A07910" w:rsidP="001E0A8B">
      <w:pPr>
        <w:jc w:val="center"/>
      </w:pPr>
    </w:p>
    <w:p w:rsidR="00A07910" w:rsidRDefault="001E0A8B" w:rsidP="00A07910">
      <w:r w:rsidRPr="001E0A8B">
        <w:rPr>
          <w:b/>
          <w:bCs/>
          <w:noProof/>
          <w:lang w:eastAsia="en-GB"/>
        </w:rPr>
        <w:drawing>
          <wp:inline distT="0" distB="0" distL="0" distR="0">
            <wp:extent cx="3042202" cy="2488758"/>
            <wp:effectExtent l="19050" t="0" r="5798" b="0"/>
            <wp:docPr id="5" name="Picture 2" descr="09.03 Roger presents books to AD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09.03 Roger presents books to ADC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639" cy="249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B2D" w:rsidRDefault="00516B2D" w:rsidP="00A07910">
      <w:pPr>
        <w:rPr>
          <w:b/>
          <w:noProof/>
          <w:lang w:eastAsia="en-GB"/>
        </w:rPr>
      </w:pPr>
    </w:p>
    <w:p w:rsidR="00516B2D" w:rsidRDefault="00516B2D" w:rsidP="00A07910">
      <w:pPr>
        <w:rPr>
          <w:b/>
          <w:noProof/>
          <w:lang w:eastAsia="en-GB"/>
        </w:rPr>
      </w:pPr>
    </w:p>
    <w:p w:rsidR="00516B2D" w:rsidRDefault="00516B2D" w:rsidP="00A07910">
      <w:pPr>
        <w:rPr>
          <w:b/>
          <w:noProof/>
          <w:lang w:eastAsia="en-GB"/>
        </w:rPr>
      </w:pPr>
    </w:p>
    <w:p w:rsidR="00516B2D" w:rsidRDefault="00516B2D" w:rsidP="00A07910">
      <w:pPr>
        <w:rPr>
          <w:b/>
          <w:noProof/>
          <w:lang w:eastAsia="en-GB"/>
        </w:rPr>
      </w:pPr>
    </w:p>
    <w:p w:rsidR="00516B2D" w:rsidRDefault="00516B2D" w:rsidP="00A07910">
      <w:pPr>
        <w:rPr>
          <w:b/>
          <w:noProof/>
          <w:sz w:val="18"/>
          <w:szCs w:val="18"/>
          <w:lang w:eastAsia="en-GB"/>
        </w:rPr>
      </w:pPr>
    </w:p>
    <w:p w:rsidR="00957A1D" w:rsidRPr="00957A1D" w:rsidRDefault="00957A1D" w:rsidP="00A07910">
      <w:pPr>
        <w:rPr>
          <w:b/>
          <w:noProof/>
          <w:sz w:val="18"/>
          <w:szCs w:val="18"/>
          <w:lang w:eastAsia="en-GB"/>
        </w:rPr>
      </w:pPr>
    </w:p>
    <w:p w:rsidR="00C372FD" w:rsidRDefault="00EA7B11" w:rsidP="00A07910">
      <w:pPr>
        <w:rPr>
          <w:b/>
          <w:color w:val="33AB47"/>
          <w:sz w:val="52"/>
          <w:szCs w:val="52"/>
        </w:rPr>
      </w:pPr>
      <w:r w:rsidRPr="00D97F15">
        <w:rPr>
          <w:b/>
          <w:noProof/>
          <w:lang w:eastAsia="en-GB"/>
        </w:rPr>
        <w:pict>
          <v:shape id="Picture 4" o:spid="_x0000_i1025" type="#_x0000_t75" alt="REAP_logo1.jpg" style="width:58.85pt;height:36.95pt;visibility:visible;mso-wrap-style:square" o:bullet="t">
            <v:imagedata r:id="rId9" o:title="REAP_logo1"/>
          </v:shape>
        </w:pict>
      </w:r>
      <w:r w:rsidR="00A07910" w:rsidRPr="00FB21A2">
        <w:rPr>
          <w:color w:val="00B050"/>
        </w:rPr>
        <w:t xml:space="preserve"> </w:t>
      </w:r>
      <w:proofErr w:type="gramStart"/>
      <w:r w:rsidR="00E52936" w:rsidRPr="00FB21A2">
        <w:rPr>
          <w:b/>
          <w:color w:val="00B050"/>
          <w:sz w:val="52"/>
          <w:szCs w:val="52"/>
        </w:rPr>
        <w:t>vision</w:t>
      </w:r>
      <w:proofErr w:type="gramEnd"/>
    </w:p>
    <w:p w:rsidR="00FB21A2" w:rsidRDefault="00FB21A2" w:rsidP="00FB21A2">
      <w:pPr>
        <w:jc w:val="both"/>
        <w:rPr>
          <w:b/>
        </w:rPr>
      </w:pPr>
    </w:p>
    <w:p w:rsidR="00E52936" w:rsidRDefault="00E52936" w:rsidP="00FB21A2">
      <w:pPr>
        <w:jc w:val="both"/>
        <w:rPr>
          <w:b/>
        </w:rPr>
      </w:pPr>
      <w:r w:rsidRPr="00E52936">
        <w:rPr>
          <w:b/>
        </w:rPr>
        <w:t xml:space="preserve">To develop </w:t>
      </w:r>
      <w:r w:rsidR="00516B2D">
        <w:rPr>
          <w:b/>
        </w:rPr>
        <w:t xml:space="preserve">and implement </w:t>
      </w:r>
      <w:r w:rsidRPr="00E52936">
        <w:rPr>
          <w:b/>
        </w:rPr>
        <w:t xml:space="preserve">a distinctively Christian approach to development </w:t>
      </w:r>
    </w:p>
    <w:p w:rsidR="00FB21A2" w:rsidRDefault="00FB21A2" w:rsidP="00E52936">
      <w:pPr>
        <w:rPr>
          <w:b/>
        </w:rPr>
      </w:pPr>
    </w:p>
    <w:p w:rsidR="00FB21A2" w:rsidRPr="00912BCB" w:rsidRDefault="00FB21A2" w:rsidP="00FB21A2">
      <w:pPr>
        <w:jc w:val="both"/>
      </w:pPr>
      <w:r>
        <w:rPr>
          <w:b/>
        </w:rPr>
        <w:t xml:space="preserve">To enable Africa’s poor to reach their full potential and become good stewards </w:t>
      </w:r>
      <w:r w:rsidRPr="00912BCB">
        <w:rPr>
          <w:b/>
        </w:rPr>
        <w:t>of God’s creation</w:t>
      </w:r>
      <w:r w:rsidR="00516B2D">
        <w:rPr>
          <w:b/>
        </w:rPr>
        <w:t xml:space="preserve"> without using external resources</w:t>
      </w:r>
    </w:p>
    <w:p w:rsidR="001428BA" w:rsidRDefault="001428BA" w:rsidP="00FB21A2"/>
    <w:p w:rsidR="001428BA" w:rsidRDefault="005903EC" w:rsidP="00BE5C13">
      <w:pPr>
        <w:jc w:val="center"/>
      </w:pPr>
      <w:r w:rsidRPr="005903EC">
        <w:rPr>
          <w:noProof/>
          <w:lang w:eastAsia="en-GB"/>
        </w:rPr>
        <w:drawing>
          <wp:inline distT="0" distB="0" distL="0" distR="0">
            <wp:extent cx="2654300" cy="1990725"/>
            <wp:effectExtent l="19050" t="0" r="0" b="0"/>
            <wp:docPr id="12" name="Picture 3" descr="09.01 Bible based teach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09.01 Bible based teaching.jpg"/>
                    <pic:cNvPicPr>
                      <a:picLocks noGrp="1" noChangeAspect="1"/>
                    </pic:cNvPicPr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EC" w:rsidRDefault="005903EC" w:rsidP="00FB21A2"/>
    <w:p w:rsidR="005903EC" w:rsidRDefault="005903EC" w:rsidP="00FB21A2"/>
    <w:p w:rsidR="00BC7920" w:rsidRDefault="001428BA" w:rsidP="00BC7920">
      <w:r w:rsidRPr="001428BA">
        <w:rPr>
          <w:b/>
          <w:bCs/>
          <w:noProof/>
          <w:lang w:eastAsia="en-GB"/>
        </w:rPr>
        <w:drawing>
          <wp:inline distT="0" distB="0" distL="0" distR="0">
            <wp:extent cx="752226" cy="524785"/>
            <wp:effectExtent l="19050" t="0" r="0" b="0"/>
            <wp:docPr id="10" name="Picture 7" descr="REAP_logo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REAP_logo1.jpg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2" cy="52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FB21A2" w:rsidRPr="00CB647C">
        <w:rPr>
          <w:b/>
          <w:color w:val="00B050"/>
          <w:sz w:val="48"/>
          <w:szCs w:val="48"/>
        </w:rPr>
        <w:t>find</w:t>
      </w:r>
      <w:r w:rsidR="00912BCB">
        <w:rPr>
          <w:b/>
          <w:color w:val="00B050"/>
          <w:sz w:val="48"/>
          <w:szCs w:val="48"/>
        </w:rPr>
        <w:t>s</w:t>
      </w:r>
      <w:proofErr w:type="gramEnd"/>
      <w:r w:rsidR="00FB21A2" w:rsidRPr="00CB647C">
        <w:rPr>
          <w:b/>
          <w:color w:val="00B050"/>
          <w:sz w:val="48"/>
          <w:szCs w:val="48"/>
        </w:rPr>
        <w:t xml:space="preserve"> ideas</w:t>
      </w:r>
    </w:p>
    <w:p w:rsidR="001428BA" w:rsidRDefault="001428BA" w:rsidP="00D1636C">
      <w:pPr>
        <w:ind w:left="720"/>
        <w:jc w:val="center"/>
      </w:pPr>
    </w:p>
    <w:p w:rsidR="00912BCB" w:rsidRDefault="00912BCB" w:rsidP="00912BCB">
      <w:pPr>
        <w:jc w:val="both"/>
        <w:rPr>
          <w:b/>
        </w:rPr>
      </w:pPr>
      <w:r w:rsidRPr="00912BCB">
        <w:rPr>
          <w:b/>
        </w:rPr>
        <w:t>REAP discover</w:t>
      </w:r>
      <w:r>
        <w:rPr>
          <w:b/>
        </w:rPr>
        <w:t>s</w:t>
      </w:r>
      <w:r w:rsidRPr="00912BCB">
        <w:rPr>
          <w:b/>
        </w:rPr>
        <w:t xml:space="preserve"> ways in which they can </w:t>
      </w:r>
      <w:r>
        <w:rPr>
          <w:b/>
        </w:rPr>
        <w:t xml:space="preserve">efficiently </w:t>
      </w:r>
      <w:r w:rsidRPr="00912BCB">
        <w:rPr>
          <w:b/>
        </w:rPr>
        <w:t>use resources that are readily available with little or no cost</w:t>
      </w:r>
      <w:r w:rsidR="004714D0" w:rsidRPr="00912BCB">
        <w:rPr>
          <w:b/>
        </w:rPr>
        <w:t xml:space="preserve"> </w:t>
      </w:r>
    </w:p>
    <w:p w:rsidR="00516B2D" w:rsidRDefault="00516B2D" w:rsidP="00912BCB">
      <w:pPr>
        <w:jc w:val="both"/>
        <w:rPr>
          <w:b/>
        </w:rPr>
      </w:pPr>
    </w:p>
    <w:p w:rsidR="00516B2D" w:rsidRDefault="00516B2D" w:rsidP="00912BCB">
      <w:pPr>
        <w:jc w:val="both"/>
        <w:rPr>
          <w:b/>
        </w:rPr>
      </w:pPr>
    </w:p>
    <w:p w:rsidR="00516B2D" w:rsidRDefault="00516B2D" w:rsidP="00912BCB">
      <w:pPr>
        <w:jc w:val="both"/>
        <w:rPr>
          <w:b/>
        </w:rPr>
      </w:pPr>
    </w:p>
    <w:p w:rsidR="00516B2D" w:rsidRDefault="00516B2D" w:rsidP="00912BCB">
      <w:pPr>
        <w:jc w:val="both"/>
        <w:rPr>
          <w:b/>
        </w:rPr>
      </w:pPr>
    </w:p>
    <w:p w:rsidR="00516B2D" w:rsidRDefault="00516B2D" w:rsidP="00912BCB">
      <w:pPr>
        <w:jc w:val="both"/>
        <w:rPr>
          <w:b/>
        </w:rPr>
      </w:pPr>
    </w:p>
    <w:p w:rsidR="00516B2D" w:rsidRDefault="00516B2D" w:rsidP="00912BCB">
      <w:pPr>
        <w:jc w:val="both"/>
        <w:rPr>
          <w:b/>
        </w:rPr>
      </w:pPr>
    </w:p>
    <w:p w:rsidR="005903EC" w:rsidRDefault="005903EC" w:rsidP="00BE5C13">
      <w:pPr>
        <w:jc w:val="center"/>
        <w:rPr>
          <w:b/>
        </w:rPr>
      </w:pPr>
      <w:r w:rsidRPr="005903EC">
        <w:rPr>
          <w:b/>
          <w:noProof/>
          <w:lang w:eastAsia="en-GB"/>
        </w:rPr>
        <w:drawing>
          <wp:inline distT="0" distB="0" distL="0" distR="0">
            <wp:extent cx="2596929" cy="1892410"/>
            <wp:effectExtent l="19050" t="0" r="0" b="0"/>
            <wp:docPr id="14" name="Picture 4" descr="11.02 plant tre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11.02 plant tree.jpg"/>
                    <pic:cNvPicPr>
                      <a:picLocks noGrp="1" noChangeAspect="1"/>
                    </pic:cNvPicPr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600716" cy="189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EC" w:rsidRPr="005903EC" w:rsidRDefault="005903EC" w:rsidP="00912BCB">
      <w:pPr>
        <w:jc w:val="both"/>
        <w:rPr>
          <w:b/>
        </w:rPr>
      </w:pPr>
    </w:p>
    <w:p w:rsidR="005903EC" w:rsidRPr="005903EC" w:rsidRDefault="00912BCB" w:rsidP="00912BCB">
      <w:pPr>
        <w:jc w:val="both"/>
        <w:rPr>
          <w:b/>
          <w:color w:val="00B050"/>
          <w:sz w:val="48"/>
          <w:szCs w:val="48"/>
        </w:rPr>
      </w:pPr>
      <w:r w:rsidRPr="00912BCB">
        <w:rPr>
          <w:b/>
          <w:noProof/>
          <w:lang w:eastAsia="en-GB"/>
        </w:rPr>
        <w:drawing>
          <wp:inline distT="0" distB="0" distL="0" distR="0">
            <wp:extent cx="752226" cy="524785"/>
            <wp:effectExtent l="19050" t="0" r="0" b="0"/>
            <wp:docPr id="1" name="Picture 7" descr="REAP_logo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REAP_logo1.jpg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2" cy="52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7A2933">
        <w:rPr>
          <w:b/>
          <w:color w:val="00B050"/>
          <w:sz w:val="48"/>
          <w:szCs w:val="48"/>
        </w:rPr>
        <w:t>refine</w:t>
      </w:r>
      <w:r w:rsidRPr="00912BCB">
        <w:rPr>
          <w:b/>
          <w:color w:val="00B050"/>
          <w:sz w:val="48"/>
          <w:szCs w:val="48"/>
        </w:rPr>
        <w:t>s</w:t>
      </w:r>
      <w:proofErr w:type="gramEnd"/>
      <w:r w:rsidRPr="00912BCB">
        <w:rPr>
          <w:b/>
          <w:color w:val="00B050"/>
          <w:sz w:val="48"/>
          <w:szCs w:val="48"/>
        </w:rPr>
        <w:t xml:space="preserve"> ideas</w:t>
      </w:r>
    </w:p>
    <w:p w:rsidR="00912BCB" w:rsidRDefault="00912BCB" w:rsidP="00912BCB">
      <w:pPr>
        <w:jc w:val="both"/>
        <w:rPr>
          <w:b/>
        </w:rPr>
      </w:pPr>
    </w:p>
    <w:p w:rsidR="00912BCB" w:rsidRDefault="00912BCB" w:rsidP="00912BCB">
      <w:pPr>
        <w:jc w:val="both"/>
        <w:rPr>
          <w:b/>
        </w:rPr>
      </w:pPr>
      <w:r>
        <w:rPr>
          <w:b/>
        </w:rPr>
        <w:t xml:space="preserve">REAP refines teaching </w:t>
      </w:r>
      <w:r w:rsidR="007A2933">
        <w:rPr>
          <w:b/>
        </w:rPr>
        <w:t xml:space="preserve">by discovering ways appropriate to the region, climate and customs of the people </w:t>
      </w:r>
      <w:r w:rsidR="004714D0">
        <w:rPr>
          <w:b/>
        </w:rPr>
        <w:t xml:space="preserve">that </w:t>
      </w:r>
      <w:r w:rsidR="007A2933">
        <w:rPr>
          <w:b/>
        </w:rPr>
        <w:t>they are addressing</w:t>
      </w:r>
    </w:p>
    <w:p w:rsidR="005903EC" w:rsidRDefault="005903EC" w:rsidP="00912BCB">
      <w:pPr>
        <w:jc w:val="both"/>
        <w:rPr>
          <w:b/>
        </w:rPr>
      </w:pPr>
    </w:p>
    <w:p w:rsidR="005903EC" w:rsidRPr="00BC7920" w:rsidRDefault="005903EC" w:rsidP="004312B7">
      <w:pPr>
        <w:jc w:val="center"/>
      </w:pPr>
      <w:r w:rsidRPr="005903EC">
        <w:rPr>
          <w:noProof/>
          <w:lang w:eastAsia="en-GB"/>
        </w:rPr>
        <w:drawing>
          <wp:inline distT="0" distB="0" distL="0" distR="0">
            <wp:extent cx="2676415" cy="1985350"/>
            <wp:effectExtent l="19050" t="0" r="0" b="0"/>
            <wp:docPr id="21" name="Picture 2" descr="03.05 Drying moring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03.05 Drying moringa.jpg"/>
                    <pic:cNvPicPr>
                      <a:picLocks noGrp="1" noChangeAspect="1"/>
                    </pic:cNvPicPr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684792" cy="199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C13" w:rsidRDefault="00BE5C13" w:rsidP="007A2933">
      <w:pPr>
        <w:rPr>
          <w:b/>
          <w:color w:val="33AB47"/>
          <w:sz w:val="48"/>
          <w:szCs w:val="48"/>
        </w:rPr>
      </w:pPr>
    </w:p>
    <w:p w:rsidR="00957A1D" w:rsidRDefault="00957A1D" w:rsidP="007A2933">
      <w:pPr>
        <w:rPr>
          <w:b/>
          <w:color w:val="33AB47"/>
          <w:sz w:val="22"/>
          <w:szCs w:val="22"/>
        </w:rPr>
      </w:pPr>
    </w:p>
    <w:p w:rsidR="00957A1D" w:rsidRDefault="00957A1D" w:rsidP="007A2933">
      <w:pPr>
        <w:rPr>
          <w:b/>
          <w:color w:val="33AB47"/>
          <w:sz w:val="22"/>
          <w:szCs w:val="22"/>
        </w:rPr>
      </w:pPr>
    </w:p>
    <w:p w:rsidR="00957A1D" w:rsidRPr="00957A1D" w:rsidRDefault="00957A1D" w:rsidP="007A2933">
      <w:pPr>
        <w:rPr>
          <w:b/>
          <w:color w:val="33AB47"/>
          <w:sz w:val="16"/>
          <w:szCs w:val="16"/>
        </w:rPr>
      </w:pPr>
    </w:p>
    <w:p w:rsidR="008D6FAE" w:rsidRPr="008D6FAE" w:rsidRDefault="001428BA" w:rsidP="007A2933">
      <w:pPr>
        <w:rPr>
          <w:b/>
          <w:color w:val="33AB47"/>
        </w:rPr>
      </w:pPr>
      <w:r w:rsidRPr="001428BA">
        <w:rPr>
          <w:b/>
          <w:bCs/>
          <w:noProof/>
          <w:lang w:eastAsia="en-GB"/>
        </w:rPr>
        <w:drawing>
          <wp:inline distT="0" distB="0" distL="0" distR="0">
            <wp:extent cx="736324" cy="469127"/>
            <wp:effectExtent l="19050" t="0" r="6626" b="0"/>
            <wp:docPr id="11" name="Picture 8" descr="REAP_logo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REAP_logo1.jpg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80" cy="46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7A2933" w:rsidRPr="007A2933">
        <w:rPr>
          <w:b/>
          <w:color w:val="33AB47"/>
          <w:sz w:val="48"/>
          <w:szCs w:val="48"/>
        </w:rPr>
        <w:t>shares</w:t>
      </w:r>
      <w:proofErr w:type="gramEnd"/>
      <w:r w:rsidR="007A2933" w:rsidRPr="007A2933">
        <w:rPr>
          <w:b/>
          <w:color w:val="33AB47"/>
          <w:sz w:val="48"/>
          <w:szCs w:val="48"/>
        </w:rPr>
        <w:t xml:space="preserve"> ideas</w:t>
      </w:r>
    </w:p>
    <w:p w:rsidR="008D6FAE" w:rsidRDefault="008D6FAE" w:rsidP="00BD4524"/>
    <w:p w:rsidR="00BD4524" w:rsidRDefault="007A2933" w:rsidP="005903EC">
      <w:pPr>
        <w:jc w:val="both"/>
        <w:rPr>
          <w:b/>
        </w:rPr>
      </w:pPr>
      <w:r w:rsidRPr="007A2933">
        <w:rPr>
          <w:b/>
        </w:rPr>
        <w:t xml:space="preserve">REAP </w:t>
      </w:r>
      <w:r w:rsidR="00BD4524">
        <w:rPr>
          <w:b/>
        </w:rPr>
        <w:t xml:space="preserve">demonstrates its ideas through its many contacts via individual farms, churches, </w:t>
      </w:r>
      <w:r w:rsidR="004714D0">
        <w:rPr>
          <w:b/>
        </w:rPr>
        <w:t>workshops, nurseries</w:t>
      </w:r>
      <w:r w:rsidR="00BD4524">
        <w:rPr>
          <w:b/>
        </w:rPr>
        <w:t xml:space="preserve"> and agricultural shows</w:t>
      </w:r>
    </w:p>
    <w:p w:rsidR="005903EC" w:rsidRDefault="005903EC" w:rsidP="005903EC">
      <w:pPr>
        <w:jc w:val="both"/>
        <w:rPr>
          <w:b/>
        </w:rPr>
      </w:pPr>
    </w:p>
    <w:p w:rsidR="004312B7" w:rsidRDefault="004312B7" w:rsidP="005903EC">
      <w:pPr>
        <w:jc w:val="both"/>
        <w:rPr>
          <w:b/>
        </w:rPr>
      </w:pPr>
    </w:p>
    <w:p w:rsidR="005903EC" w:rsidRDefault="005903EC" w:rsidP="00BE5C13">
      <w:pPr>
        <w:jc w:val="center"/>
        <w:rPr>
          <w:b/>
        </w:rPr>
      </w:pPr>
      <w:r w:rsidRPr="005903EC">
        <w:rPr>
          <w:b/>
          <w:noProof/>
          <w:lang w:eastAsia="en-GB"/>
        </w:rPr>
        <w:drawing>
          <wp:inline distT="0" distB="0" distL="0" distR="0">
            <wp:extent cx="2711395" cy="2170706"/>
            <wp:effectExtent l="19050" t="0" r="0" b="0"/>
            <wp:docPr id="22" name="Picture 5" descr="C:\Users\Cheryl Twigger\Documents\Cheryls Files\REAP\Harry's photos\Anne and Wilamina in Nairobi offi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Cheryl Twigger\Documents\Cheryls Files\REAP\Harry's photos\Anne and Wilamina in Nairobi office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50" cy="2173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3EC" w:rsidRPr="005903EC" w:rsidRDefault="005903EC" w:rsidP="005903EC">
      <w:pPr>
        <w:jc w:val="both"/>
        <w:rPr>
          <w:b/>
        </w:rPr>
      </w:pPr>
    </w:p>
    <w:p w:rsidR="00BD4524" w:rsidRDefault="00BD4524" w:rsidP="007548F1">
      <w:pPr>
        <w:pStyle w:val="ListParagraph"/>
        <w:ind w:left="284" w:hanging="142"/>
        <w:rPr>
          <w:b/>
          <w:color w:val="00B050"/>
          <w:sz w:val="48"/>
          <w:szCs w:val="48"/>
        </w:rPr>
      </w:pPr>
      <w:r w:rsidRPr="00BD4524">
        <w:rPr>
          <w:noProof/>
        </w:rPr>
        <w:drawing>
          <wp:inline distT="0" distB="0" distL="0" distR="0">
            <wp:extent cx="752226" cy="524785"/>
            <wp:effectExtent l="19050" t="0" r="0" b="0"/>
            <wp:docPr id="2" name="Picture 7" descr="REAP_logo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REAP_logo1.jpg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2" cy="52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7548F1">
        <w:rPr>
          <w:b/>
          <w:color w:val="00B050"/>
          <w:sz w:val="48"/>
          <w:szCs w:val="48"/>
        </w:rPr>
        <w:t>sustains</w:t>
      </w:r>
      <w:proofErr w:type="gramEnd"/>
      <w:r w:rsidRPr="007548F1">
        <w:rPr>
          <w:b/>
          <w:color w:val="00B050"/>
          <w:sz w:val="48"/>
          <w:szCs w:val="48"/>
        </w:rPr>
        <w:t xml:space="preserve"> ideas</w:t>
      </w:r>
    </w:p>
    <w:p w:rsidR="007548F1" w:rsidRDefault="007548F1" w:rsidP="007548F1">
      <w:pPr>
        <w:pStyle w:val="ListParagraph"/>
        <w:ind w:left="284" w:hanging="142"/>
        <w:rPr>
          <w:color w:val="00B050"/>
        </w:rPr>
      </w:pPr>
    </w:p>
    <w:p w:rsidR="008A2D8E" w:rsidRPr="004312B7" w:rsidRDefault="00015E00" w:rsidP="004312B7">
      <w:pPr>
        <w:pStyle w:val="ListParagraph"/>
        <w:ind w:left="0"/>
        <w:jc w:val="both"/>
        <w:rPr>
          <w:b/>
        </w:rPr>
      </w:pPr>
      <w:r w:rsidRPr="00015E00">
        <w:rPr>
          <w:b/>
        </w:rPr>
        <w:t>REAP</w:t>
      </w:r>
      <w:r w:rsidR="00E851C7">
        <w:rPr>
          <w:b/>
        </w:rPr>
        <w:t>’s team continues</w:t>
      </w:r>
      <w:r>
        <w:rPr>
          <w:b/>
        </w:rPr>
        <w:t xml:space="preserve"> to interact with </w:t>
      </w:r>
      <w:r w:rsidR="00E851C7">
        <w:rPr>
          <w:b/>
        </w:rPr>
        <w:t>those who have implemented their teaching to ensure that the concepts continue to be effective</w:t>
      </w:r>
    </w:p>
    <w:sectPr w:rsidR="008A2D8E" w:rsidRPr="004312B7" w:rsidSect="00BE5C13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pf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REAP_logo1.jpg" style="width:154.65pt;height:176.55pt;visibility:visible;mso-wrap-style:square" o:bullet="t">
        <v:imagedata r:id="rId1" o:title="REAP_logo1"/>
      </v:shape>
    </w:pict>
  </w:numPicBullet>
  <w:abstractNum w:abstractNumId="0">
    <w:nsid w:val="010D0C5D"/>
    <w:multiLevelType w:val="hybridMultilevel"/>
    <w:tmpl w:val="03FADB82"/>
    <w:lvl w:ilvl="0" w:tplc="95623ED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7B0ECD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E8A992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1F4AE4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68AFDB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EA63A0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C04B81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09CD47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E4CB43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A4C389D"/>
    <w:multiLevelType w:val="hybridMultilevel"/>
    <w:tmpl w:val="1F9CE9AE"/>
    <w:lvl w:ilvl="0" w:tplc="4BFC5F5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756A50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6E2FF2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1401C3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70087A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A9CF7E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A461CE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0860A6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F4C35B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A23208"/>
    <w:multiLevelType w:val="hybridMultilevel"/>
    <w:tmpl w:val="530C8AD8"/>
    <w:lvl w:ilvl="0" w:tplc="17D0E47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944D62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5CC4D0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850949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0A836C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398977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5121B7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C3C4E4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2DCFB4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34E75243"/>
    <w:multiLevelType w:val="hybridMultilevel"/>
    <w:tmpl w:val="60AAEB00"/>
    <w:lvl w:ilvl="0" w:tplc="E66EA6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981E5D"/>
    <w:multiLevelType w:val="hybridMultilevel"/>
    <w:tmpl w:val="0840F502"/>
    <w:lvl w:ilvl="0" w:tplc="FDDEF9E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29C0D8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98098A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98C9FA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71E7D6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2C6D0D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182407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E8ED89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DCE87F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47FA021A"/>
    <w:multiLevelType w:val="hybridMultilevel"/>
    <w:tmpl w:val="B6D4528C"/>
    <w:lvl w:ilvl="0" w:tplc="8564C82C">
      <w:numFmt w:val="bullet"/>
      <w:lvlText w:val=""/>
      <w:lvlJc w:val="left"/>
      <w:pPr>
        <w:tabs>
          <w:tab w:val="num" w:pos="1080"/>
        </w:tabs>
        <w:ind w:left="1080" w:hanging="720"/>
      </w:pPr>
      <w:rPr>
        <w:rFonts w:ascii="ZapfDingbats" w:eastAsia="Times New Roman" w:hAnsi="ZapfDingbats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91907FF"/>
    <w:multiLevelType w:val="hybridMultilevel"/>
    <w:tmpl w:val="E0CE0200"/>
    <w:lvl w:ilvl="0" w:tplc="270C44E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76635C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F92CB2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3AEF45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09207F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24C7AD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74473B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BAC405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43C55D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55BA0EEC"/>
    <w:multiLevelType w:val="hybridMultilevel"/>
    <w:tmpl w:val="4DCA93AC"/>
    <w:lvl w:ilvl="0" w:tplc="DBE0E50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6F80A5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79695D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2DAEF7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BBEC9E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9CC938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2844EC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AEED12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8EE93C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6DFD5F42"/>
    <w:multiLevelType w:val="hybridMultilevel"/>
    <w:tmpl w:val="BFF6B850"/>
    <w:lvl w:ilvl="0" w:tplc="4BBE2F1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7B81DE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E44EC2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DC6637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D4A234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6941CB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B46311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27CFA8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616606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2"/>
  </w:num>
  <w:num w:numId="5">
    <w:abstractNumId w:val="6"/>
  </w:num>
  <w:num w:numId="6">
    <w:abstractNumId w:val="0"/>
  </w:num>
  <w:num w:numId="7">
    <w:abstractNumId w:val="7"/>
  </w:num>
  <w:num w:numId="8">
    <w:abstractNumId w:val="3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E5068A"/>
    <w:rsid w:val="00015E00"/>
    <w:rsid w:val="00080EF3"/>
    <w:rsid w:val="001428BA"/>
    <w:rsid w:val="001E0A8B"/>
    <w:rsid w:val="003125CF"/>
    <w:rsid w:val="00402AB3"/>
    <w:rsid w:val="00420565"/>
    <w:rsid w:val="004312B7"/>
    <w:rsid w:val="004714D0"/>
    <w:rsid w:val="00485486"/>
    <w:rsid w:val="00516B2D"/>
    <w:rsid w:val="00517757"/>
    <w:rsid w:val="005903EC"/>
    <w:rsid w:val="006B5548"/>
    <w:rsid w:val="006E1B06"/>
    <w:rsid w:val="007548F1"/>
    <w:rsid w:val="007A2933"/>
    <w:rsid w:val="007E3BAD"/>
    <w:rsid w:val="007F7C41"/>
    <w:rsid w:val="008A2D8E"/>
    <w:rsid w:val="008D6FAE"/>
    <w:rsid w:val="008E1255"/>
    <w:rsid w:val="00912BCB"/>
    <w:rsid w:val="00957A1D"/>
    <w:rsid w:val="009C0DDB"/>
    <w:rsid w:val="00A07910"/>
    <w:rsid w:val="00A35F94"/>
    <w:rsid w:val="00B30063"/>
    <w:rsid w:val="00BA39F2"/>
    <w:rsid w:val="00BC7920"/>
    <w:rsid w:val="00BD4524"/>
    <w:rsid w:val="00BE5C13"/>
    <w:rsid w:val="00C04DEB"/>
    <w:rsid w:val="00C372FD"/>
    <w:rsid w:val="00CB4CB0"/>
    <w:rsid w:val="00CB647C"/>
    <w:rsid w:val="00D10C62"/>
    <w:rsid w:val="00D1636C"/>
    <w:rsid w:val="00D371FE"/>
    <w:rsid w:val="00D97F15"/>
    <w:rsid w:val="00E5068A"/>
    <w:rsid w:val="00E52936"/>
    <w:rsid w:val="00E851C7"/>
    <w:rsid w:val="00EA7B11"/>
    <w:rsid w:val="00EE2743"/>
    <w:rsid w:val="00FB21A2"/>
    <w:rsid w:val="00FE3201"/>
    <w:rsid w:val="00FE6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1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D371FE"/>
    <w:pPr>
      <w:keepNext/>
      <w:outlineLvl w:val="3"/>
    </w:pPr>
    <w:rPr>
      <w:rFonts w:ascii="AvantGarde" w:hAnsi="AvantGarde"/>
      <w:b/>
      <w:bCs/>
      <w:color w:val="FF0000"/>
    </w:rPr>
  </w:style>
  <w:style w:type="paragraph" w:styleId="Heading5">
    <w:name w:val="heading 5"/>
    <w:basedOn w:val="Normal"/>
    <w:next w:val="Normal"/>
    <w:link w:val="Heading5Char"/>
    <w:qFormat/>
    <w:rsid w:val="00D371FE"/>
    <w:pPr>
      <w:keepNext/>
      <w:ind w:left="1440" w:firstLine="720"/>
      <w:outlineLvl w:val="4"/>
    </w:pPr>
    <w:rPr>
      <w:rFonts w:ascii="AvantGarde" w:hAnsi="AvantGarde"/>
      <w:b/>
      <w:bCs/>
      <w:color w:val="FF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D371FE"/>
    <w:rPr>
      <w:rFonts w:ascii="AvantGarde" w:eastAsia="Times New Roman" w:hAnsi="AvantGarde" w:cs="Times New Roman"/>
      <w:b/>
      <w:bCs/>
      <w:color w:val="FF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D371FE"/>
    <w:rPr>
      <w:rFonts w:ascii="AvantGarde" w:eastAsia="Times New Roman" w:hAnsi="AvantGarde" w:cs="Times New Roman"/>
      <w:b/>
      <w:bCs/>
      <w:color w:val="FF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71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1F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371F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C7920"/>
    <w:pPr>
      <w:ind w:left="720"/>
      <w:contextualSpacing/>
    </w:pPr>
    <w:rPr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9510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29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8819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002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58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827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1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3575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482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2870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731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74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1015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161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337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4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800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54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066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697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574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4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22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2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230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427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5893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162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895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REAP@ukonline.co.uk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REAP-eastafrica.or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Twigger</dc:creator>
  <cp:lastModifiedBy>Cheryl Twigger</cp:lastModifiedBy>
  <cp:revision>6</cp:revision>
  <cp:lastPrinted>2009-10-01T15:23:00Z</cp:lastPrinted>
  <dcterms:created xsi:type="dcterms:W3CDTF">2009-10-05T14:33:00Z</dcterms:created>
  <dcterms:modified xsi:type="dcterms:W3CDTF">2009-10-21T14:16:00Z</dcterms:modified>
</cp:coreProperties>
</file>